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12E44920" w:rsidR="00FA03E4" w:rsidRDefault="00FA03E4" w:rsidP="00FA03E4">
      <w:pPr>
        <w:rPr>
          <w:rFonts w:ascii="Arial" w:hAnsi="Arial" w:cs="Arial"/>
          <w:kern w:val="32"/>
          <w:sz w:val="26"/>
          <w:szCs w:val="26"/>
          <w:u w:val="single"/>
          <w:lang w:eastAsia="pl-PL"/>
        </w:rPr>
      </w:pPr>
      <w:r w:rsidRPr="00FA03E4">
        <w:rPr>
          <w:noProof/>
          <w:lang w:eastAsia="pl-PL"/>
        </w:rPr>
        <w:drawing>
          <wp:inline distT="0" distB="0" distL="0" distR="0" wp14:anchorId="5AD60E71" wp14:editId="60F4D945">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003DBCC0" w14:textId="3EAE7ECD"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3.1 do SWZ</w:t>
      </w:r>
      <w:r w:rsidR="00FA03E4">
        <w:rPr>
          <w:rFonts w:ascii="Arial" w:hAnsi="Arial" w:cs="Arial"/>
          <w:b/>
          <w:bCs/>
          <w:kern w:val="32"/>
          <w:sz w:val="26"/>
          <w:szCs w:val="26"/>
          <w:u w:val="single"/>
          <w:lang w:eastAsia="pl-PL"/>
        </w:rPr>
        <w:t xml:space="preserve"> – L.RG.IV.271.</w:t>
      </w:r>
      <w:r w:rsidR="00AF16C5">
        <w:rPr>
          <w:rFonts w:ascii="Arial" w:hAnsi="Arial" w:cs="Arial"/>
          <w:b/>
          <w:bCs/>
          <w:kern w:val="32"/>
          <w:sz w:val="26"/>
          <w:szCs w:val="26"/>
          <w:u w:val="single"/>
          <w:lang w:eastAsia="pl-PL"/>
        </w:rPr>
        <w:t>5</w:t>
      </w:r>
      <w:r w:rsidR="00FA03E4">
        <w:rPr>
          <w:rFonts w:ascii="Arial" w:hAnsi="Arial" w:cs="Arial"/>
          <w:b/>
          <w:bCs/>
          <w:kern w:val="32"/>
          <w:sz w:val="26"/>
          <w:szCs w:val="26"/>
          <w:u w:val="single"/>
          <w:lang w:eastAsia="pl-PL"/>
        </w:rPr>
        <w:t>.2026</w:t>
      </w:r>
    </w:p>
    <w:p w14:paraId="5B7ED050" w14:textId="5F82ADD9"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cz.1</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18ED8B27" w:rsidR="0033073B" w:rsidRPr="0033073B" w:rsidRDefault="0033073B" w:rsidP="0033073B">
      <w:pPr>
        <w:widowControl w:val="0"/>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wyniku przeprowadzonego postępowania o udzielenie zamówienia publicznego w trybie podstawowym zgodnie z art. 275 pkt. 1 ustawy z dnia 11 września 2019 r. – Prawo zamówień publicznych (Dz. U. 2024 poz. 1320 z późn. zm.) Zamawiający powierza a Wykonawca przyjmuje do wykonania zamówienie p.n.: </w:t>
      </w:r>
      <w:r w:rsidRPr="0033073B">
        <w:rPr>
          <w:rFonts w:ascii="Arial" w:eastAsia="Times New Roman" w:hAnsi="Arial" w:cs="Arial"/>
          <w:b/>
          <w:kern w:val="0"/>
          <w:sz w:val="23"/>
          <w:szCs w:val="23"/>
          <w:lang w:eastAsia="pl-PL"/>
          <w14:ligatures w14:val="none"/>
        </w:rPr>
        <w:t>„</w:t>
      </w:r>
      <w:r w:rsidR="00AF16C5" w:rsidRPr="00AF16C5">
        <w:rPr>
          <w:rFonts w:ascii="Arial" w:eastAsia="Times New Roman" w:hAnsi="Arial" w:cs="Arial"/>
          <w:b/>
          <w:kern w:val="0"/>
          <w:sz w:val="23"/>
          <w:szCs w:val="23"/>
          <w:lang w:eastAsia="pl-PL"/>
          <w14:ligatures w14:val="none"/>
        </w:rPr>
        <w:t>Budowa ścieżki rowerowej i tras pieszych na terenie Gminy Cmolas</w:t>
      </w:r>
      <w:r w:rsidRPr="0033073B">
        <w:rPr>
          <w:rFonts w:ascii="Arial" w:eastAsia="Times New Roman" w:hAnsi="Arial" w:cs="Arial"/>
          <w:b/>
          <w:kern w:val="0"/>
          <w:sz w:val="23"/>
          <w:szCs w:val="23"/>
          <w:lang w:eastAsia="pl-PL"/>
          <w14:ligatures w14:val="none"/>
        </w:rPr>
        <w:t>”</w:t>
      </w:r>
      <w:r w:rsidR="00AF16C5">
        <w:rPr>
          <w:rFonts w:ascii="Arial" w:eastAsia="Times New Roman" w:hAnsi="Arial" w:cs="Arial"/>
          <w:b/>
          <w:kern w:val="0"/>
          <w:sz w:val="23"/>
          <w:szCs w:val="23"/>
          <w:lang w:eastAsia="pl-PL"/>
          <w14:ligatures w14:val="none"/>
        </w:rPr>
        <w:t xml:space="preserve"> w CZĘŚCI</w:t>
      </w:r>
      <w:r w:rsidR="00AF16C5" w:rsidRPr="00AF16C5">
        <w:rPr>
          <w:rFonts w:ascii="Arial" w:eastAsia="Times New Roman" w:hAnsi="Arial" w:cs="Arial"/>
          <w:b/>
          <w:kern w:val="0"/>
          <w:sz w:val="23"/>
          <w:szCs w:val="23"/>
          <w:lang w:eastAsia="pl-PL"/>
          <w14:ligatures w14:val="none"/>
        </w:rPr>
        <w:t xml:space="preserve"> NR 1 - ZADANIE NR 1: Rozbudowa drogi gminnej nr 103909R Ostrowy Tuszowskie – Zagórze – Trzęsówka polegająca na budowie drogi dla rowerów na długości ok. 950 m</w:t>
      </w:r>
    </w:p>
    <w:p w14:paraId="32B63035"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2643FF7" w14:textId="77777777" w:rsidR="0033073B" w:rsidRPr="0033073B"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w:t>
      </w:r>
    </w:p>
    <w:p w14:paraId="025A740C" w14:textId="77777777" w:rsidR="00AF16C5" w:rsidRPr="00AF16C5" w:rsidRDefault="0033073B" w:rsidP="00AF16C5">
      <w:pPr>
        <w:pStyle w:val="Akapitzlist"/>
        <w:numPr>
          <w:ilvl w:val="0"/>
          <w:numId w:val="33"/>
        </w:numPr>
        <w:spacing w:after="0" w:line="276" w:lineRule="auto"/>
        <w:jc w:val="both"/>
        <w:rPr>
          <w:rFonts w:ascii="Arial" w:eastAsia="Times New Roman" w:hAnsi="Arial" w:cs="Arial"/>
          <w:b/>
          <w:bCs/>
          <w:iCs/>
          <w:kern w:val="0"/>
          <w:sz w:val="24"/>
          <w:szCs w:val="24"/>
          <w:lang w:eastAsia="pl-PL"/>
          <w14:ligatures w14:val="none"/>
        </w:rPr>
      </w:pPr>
      <w:r w:rsidRPr="00AF16C5">
        <w:rPr>
          <w:rFonts w:ascii="Arial" w:eastAsia="Times New Roman" w:hAnsi="Arial" w:cs="Arial"/>
          <w:kern w:val="0"/>
          <w:sz w:val="23"/>
          <w:szCs w:val="23"/>
          <w:lang w:eastAsia="pl-PL"/>
          <w14:ligatures w14:val="none"/>
        </w:rPr>
        <w:t>Zakres rzeczowy zamówienia obejmuje wykonanie zamówienia pn.:</w:t>
      </w:r>
      <w:r w:rsidRPr="00AF16C5">
        <w:rPr>
          <w:rFonts w:ascii="Arial" w:eastAsia="Times New Roman" w:hAnsi="Arial" w:cs="Arial"/>
          <w:b/>
          <w:bCs/>
          <w:iCs/>
          <w:kern w:val="0"/>
          <w:sz w:val="23"/>
          <w:szCs w:val="23"/>
          <w:lang w:eastAsia="pl-PL"/>
          <w14:ligatures w14:val="none"/>
        </w:rPr>
        <w:t xml:space="preserve"> </w:t>
      </w:r>
      <w:r w:rsidR="00AF16C5" w:rsidRPr="00AF16C5">
        <w:rPr>
          <w:rFonts w:ascii="Arial" w:eastAsia="Times New Roman" w:hAnsi="Arial" w:cs="Arial"/>
          <w:b/>
          <w:bCs/>
          <w:iCs/>
          <w:kern w:val="0"/>
          <w:sz w:val="24"/>
          <w:szCs w:val="24"/>
          <w:lang w:eastAsia="pl-PL"/>
          <w14:ligatures w14:val="none"/>
        </w:rPr>
        <w:t>Budowa ścieżki rowerowej i tras pieszych na terenie Gminy Cmolas”, tj.:</w:t>
      </w:r>
    </w:p>
    <w:p w14:paraId="6322AD59" w14:textId="633CFCAE" w:rsidR="00AF16C5" w:rsidRPr="00AF16C5" w:rsidRDefault="00AF16C5" w:rsidP="00AF16C5">
      <w:p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b/>
          <w:bCs/>
          <w:iCs/>
          <w:kern w:val="0"/>
          <w:sz w:val="24"/>
          <w:szCs w:val="24"/>
          <w:lang w:eastAsia="pl-PL"/>
          <w14:ligatures w14:val="none"/>
        </w:rPr>
        <w:t>CZĘŚĆ NR 1 - ZADANIE NR 1:</w:t>
      </w:r>
      <w:r w:rsidRPr="00AF16C5">
        <w:rPr>
          <w:rFonts w:ascii="Arial" w:eastAsia="Times New Roman" w:hAnsi="Arial" w:cs="Arial"/>
          <w:bCs/>
          <w:iCs/>
          <w:kern w:val="0"/>
          <w:sz w:val="24"/>
          <w:szCs w:val="24"/>
          <w:lang w:eastAsia="pl-PL"/>
          <w14:ligatures w14:val="none"/>
        </w:rPr>
        <w:t xml:space="preserve"> </w:t>
      </w:r>
      <w:r w:rsidRPr="00AF16C5">
        <w:rPr>
          <w:rFonts w:ascii="Arial" w:eastAsia="Times New Roman" w:hAnsi="Arial" w:cs="Arial"/>
          <w:b/>
          <w:bCs/>
          <w:iCs/>
          <w:kern w:val="0"/>
          <w:sz w:val="24"/>
          <w:szCs w:val="24"/>
          <w:lang w:eastAsia="pl-PL"/>
          <w14:ligatures w14:val="none"/>
        </w:rPr>
        <w:t xml:space="preserve">Rozbudowa drogi gminnej nr 103909R Ostrowy Tuszowskie – Zagórze – Trzęsówka polegająca na budowie drogi dla rowerów na długości ok. 950 m, </w:t>
      </w:r>
      <w:r w:rsidRPr="00AF16C5">
        <w:rPr>
          <w:rFonts w:ascii="Arial" w:eastAsia="Times New Roman" w:hAnsi="Arial" w:cs="Arial"/>
          <w:iCs/>
          <w:kern w:val="0"/>
          <w:sz w:val="24"/>
          <w:szCs w:val="24"/>
          <w:lang w:eastAsia="pl-PL"/>
          <w14:ligatures w14:val="none"/>
        </w:rPr>
        <w:t>które obejmuje wykonanie następującego zakresu prac:</w:t>
      </w:r>
    </w:p>
    <w:p w14:paraId="446129FE"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Roboty przygotowawcze,</w:t>
      </w:r>
    </w:p>
    <w:p w14:paraId="5E94CD03"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 xml:space="preserve">Rozbiórki, </w:t>
      </w:r>
    </w:p>
    <w:p w14:paraId="0D89E0D5"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Roboty ziemne,</w:t>
      </w:r>
    </w:p>
    <w:p w14:paraId="7D82FEB4"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Odwodnienie wgłębne,</w:t>
      </w:r>
    </w:p>
    <w:p w14:paraId="2572297E"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Przebudowa przepustu pod koroną drogi,</w:t>
      </w:r>
    </w:p>
    <w:p w14:paraId="27AE820B"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Droga dla rowerów,</w:t>
      </w:r>
    </w:p>
    <w:p w14:paraId="6CBFAD78" w14:textId="77777777" w:rsidR="00AF16C5"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Roboty dodatkowe,</w:t>
      </w:r>
    </w:p>
    <w:p w14:paraId="12E6DBB9" w14:textId="4F3A64A4" w:rsidR="0033073B" w:rsidRPr="00AF16C5" w:rsidRDefault="00AF16C5" w:rsidP="00AF16C5">
      <w:pPr>
        <w:numPr>
          <w:ilvl w:val="0"/>
          <w:numId w:val="32"/>
        </w:numPr>
        <w:tabs>
          <w:tab w:val="left" w:pos="426"/>
        </w:tabs>
        <w:spacing w:after="0"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430EEC2F"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zakończenia: </w:t>
      </w:r>
      <w:r w:rsidRPr="0033073B">
        <w:rPr>
          <w:rFonts w:ascii="Arial" w:eastAsia="Times New Roman" w:hAnsi="Arial" w:cs="Arial"/>
          <w:b/>
          <w:kern w:val="0"/>
          <w:sz w:val="23"/>
          <w:szCs w:val="23"/>
          <w:lang w:eastAsia="pl-PL"/>
          <w14:ligatures w14:val="none"/>
        </w:rPr>
        <w:t xml:space="preserve">do 6 miesięcy od dnia podpisania umowy </w:t>
      </w:r>
    </w:p>
    <w:p w14:paraId="2E87AB1B" w14:textId="64F0E9FC" w:rsidR="0033073B" w:rsidRPr="0033073B" w:rsidRDefault="008E33D6"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8E33D6">
        <w:rPr>
          <w:rFonts w:ascii="Arial" w:eastAsia="Times New Roman" w:hAnsi="Arial" w:cs="Arial"/>
          <w:b/>
          <w:kern w:val="0"/>
          <w:sz w:val="23"/>
          <w:szCs w:val="23"/>
          <w:lang w:eastAsia="pl-PL"/>
          <w14:ligatures w14:val="none"/>
        </w:rPr>
        <w:t>Zgodnie z harmonogramem rzeczowo – finansowym realizacji zadania zatwierdzonym przez strony umowy będącym integralnym załącznikiem do niniejszej umowy.</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5</w:t>
      </w:r>
    </w:p>
    <w:p w14:paraId="0DF2CBC0"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powierza funkcję Inspektora Nadzoru osobie:………………………….</w:t>
      </w:r>
    </w:p>
    <w:p w14:paraId="367F3DEC" w14:textId="77777777" w:rsidR="0033073B" w:rsidRPr="0033073B"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adres: ……………………………………………….., telefon…………………………...</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751534D5"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w zakresie realizacji zadania pn. </w:t>
      </w:r>
      <w:r w:rsidR="00AF16C5" w:rsidRPr="00AF16C5">
        <w:rPr>
          <w:rFonts w:ascii="Arial" w:eastAsia="Times New Roman" w:hAnsi="Arial" w:cs="Arial"/>
          <w:kern w:val="0"/>
          <w:sz w:val="23"/>
          <w:szCs w:val="23"/>
          <w:lang w:eastAsia="pl-PL"/>
          <w14:ligatures w14:val="none"/>
        </w:rPr>
        <w:t xml:space="preserve">„Budowa ścieżki rowerowej i tras pieszych na terenie Gminy Cmolas” w CZĘŚCI NR 1 - ZADANIE NR 1: Rozbudowa </w:t>
      </w:r>
      <w:r w:rsidR="00AF16C5" w:rsidRPr="00AF16C5">
        <w:rPr>
          <w:rFonts w:ascii="Arial" w:eastAsia="Times New Roman" w:hAnsi="Arial" w:cs="Arial"/>
          <w:kern w:val="0"/>
          <w:sz w:val="23"/>
          <w:szCs w:val="23"/>
          <w:lang w:eastAsia="pl-PL"/>
          <w14:ligatures w14:val="none"/>
        </w:rPr>
        <w:lastRenderedPageBreak/>
        <w:t>drogi gminnej nr 103909R Ostrowy Tuszowskie – Zagórze – Trzęsówka polegająca na budowie drogi dla rowerów na długości ok. 950m</w:t>
      </w:r>
      <w:r w:rsidRPr="0033073B">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5D3E10C6" w14:textId="77777777" w:rsidR="0033073B" w:rsidRPr="0033073B"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w:t>
      </w:r>
      <w:r w:rsidRPr="0033073B">
        <w:rPr>
          <w:rFonts w:ascii="Arial" w:eastAsia="Times New Roman" w:hAnsi="Arial" w:cs="Arial"/>
          <w:bCs/>
          <w:kern w:val="0"/>
          <w:sz w:val="23"/>
          <w:szCs w:val="23"/>
          <w:lang w:eastAsia="pl-PL"/>
          <w14:ligatures w14:val="none"/>
        </w:rPr>
        <w:lastRenderedPageBreak/>
        <w:t>zdaniu pierwszym, w trakcie realizacji zamówienia, a także przekaże informacje na temat nowych Podwykonawców, którym w późniejszym okresie zamierza powierzyć realizację 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lastRenderedPageBreak/>
        <w:t>nie zgłoszenie pisemnego sprzeciwu do przedłożonej umowy o podwykonawstwo, której przedmiotem są roboty budowlane w terminie określonym w ust. 5 pkt 6 uważa 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18E8C97A"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rozwiązania umowy z Podwykonawcą w przypadku rozwiązania niniejszej umowy </w:t>
      </w:r>
      <w:r w:rsidRPr="0033073B">
        <w:rPr>
          <w:rFonts w:ascii="Arial" w:eastAsia="Times New Roman" w:hAnsi="Arial" w:cs="Arial"/>
          <w:bCs/>
          <w:kern w:val="0"/>
          <w:sz w:val="23"/>
          <w:szCs w:val="23"/>
          <w:lang w:eastAsia="pl-PL"/>
          <w14:ligatures w14:val="none"/>
        </w:rPr>
        <w:lastRenderedPageBreak/>
        <w:t>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 udziałem Inspektora Nadzoru oraz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 oraz Inspektorzy Nadzoru Inwestorskiego.</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296041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1028DF8C"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Zamawiający dokona zapłaty wynagrodzenia Wykonawcy za wykonane roboty, odebrane przez Inspektora Nadzoru i Komisję Odbiorową, na podstawie wystawionej przez Wykonawcę faktury wraz z sprawdzonym i podpisanym przez Komisję Odbiorową i Inspektora Nadzoru protokołem odbioru końcowego wykonanych robót na rachunek bankowy wykonawcy podany na fakturze</w:t>
      </w:r>
    </w:p>
    <w:p w14:paraId="0B14BFE0"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3611A8D3"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5E86862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9D6A99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B35E57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11</w:t>
      </w:r>
    </w:p>
    <w:p w14:paraId="0055D79D"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 xml:space="preserve">2024 poz. 1320 z późn. zm.), a ponadto w następujących przypadkach: </w:t>
      </w:r>
    </w:p>
    <w:p w14:paraId="763A4238"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w:t>
      </w:r>
      <w:r w:rsidRPr="0033073B">
        <w:rPr>
          <w:rFonts w:ascii="Arial" w:eastAsia="Times New Roman" w:hAnsi="Arial" w:cs="Arial"/>
          <w:kern w:val="0"/>
          <w:sz w:val="23"/>
          <w:szCs w:val="23"/>
          <w:lang w:eastAsia="pl-PL"/>
          <w14:ligatures w14:val="none"/>
        </w:rPr>
        <w:lastRenderedPageBreak/>
        <w:t xml:space="preserve">roszczenia o podwyższenie wynagrodzenia Wykonawcy; po potwierdzeniu zasadności takiego wniosku Wykonawcy, Zamawiający ustali nowy termin (nowe terminy realizacji), które to terminy będą adekwatne do okresu obowiązywania przeszkód w realizacji Umowy; </w:t>
      </w:r>
    </w:p>
    <w:p w14:paraId="338D2EBA"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§16</w:t>
      </w:r>
    </w:p>
    <w:p w14:paraId="3995F554"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109DB4D6"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7ED0D6A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349E0EBF" w14:textId="7FEA028B"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 sprawach nieuregulowanych niniejszą umową mają zastosowanie przepisy Kodeksu Cywilnego, ustawy Prawo zamówień publicznych oraz ustawy Prawo budowlane.</w:t>
      </w: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2D6E8200" w14:textId="1C518F0F"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387EEB2D" w14:textId="77777777" w:rsidR="0033073B" w:rsidRPr="0033073B"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7810FC94" w14:textId="77777777" w:rsidR="0033073B" w:rsidRPr="0033073B" w:rsidRDefault="0033073B" w:rsidP="0033073B">
      <w:pPr>
        <w:spacing w:after="0" w:line="276" w:lineRule="auto"/>
        <w:rPr>
          <w:rFonts w:ascii="Arial" w:eastAsia="Times New Roman" w:hAnsi="Arial" w:cs="Arial"/>
          <w:kern w:val="0"/>
          <w:sz w:val="23"/>
          <w:szCs w:val="23"/>
          <w:lang w:eastAsia="pl-PL"/>
          <w14:ligatures w14:val="none"/>
        </w:rPr>
      </w:pPr>
    </w:p>
    <w:p w14:paraId="3EB6B4CC"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1093951E" w14:textId="0433980C"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AF16C5" w:rsidRPr="00AF16C5">
        <w:rPr>
          <w:rFonts w:ascii="Arial" w:eastAsia="Times New Roman" w:hAnsi="Arial" w:cs="Arial"/>
          <w:b/>
          <w:kern w:val="0"/>
          <w:sz w:val="23"/>
          <w:szCs w:val="23"/>
          <w:lang w:eastAsia="pl-PL"/>
          <w14:ligatures w14:val="none"/>
        </w:rPr>
        <w:t>„Budowa ścieżki rowerowej i tras pieszych na terenie Gminy Cmolas” w CZĘŚCI NR 1 - ZADANIE NR 1: Rozbudowa drogi gminnej nr 103909R Ostrowy Tuszowskie – Zagórze – Trzęsówka polegająca na budowie drogi dla rowerów na długości ok. 950m</w:t>
      </w: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7A1C15FE"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2284A78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61B1857"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52E12BCC" w14:textId="77777777" w:rsidR="0033073B" w:rsidRPr="0033073B" w:rsidRDefault="0033073B" w:rsidP="0033073B">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p w14:paraId="671F4A0B" w14:textId="72F83578" w:rsidR="0098686C" w:rsidRPr="00AF16C5" w:rsidRDefault="0033073B" w:rsidP="00AF16C5">
      <w:pPr>
        <w:spacing w:after="0" w:line="276" w:lineRule="auto"/>
        <w:ind w:left="2832"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AKCEPTUJĘ</w:t>
      </w:r>
    </w:p>
    <w:sectPr w:rsidR="0098686C" w:rsidRPr="00AF16C5"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0E5DC" w14:textId="77777777" w:rsidR="008C6A07" w:rsidRDefault="008C6A07" w:rsidP="00AF16C5">
      <w:pPr>
        <w:spacing w:after="0" w:line="240" w:lineRule="auto"/>
      </w:pPr>
      <w:r>
        <w:separator/>
      </w:r>
    </w:p>
  </w:endnote>
  <w:endnote w:type="continuationSeparator" w:id="0">
    <w:p w14:paraId="78B8D014" w14:textId="77777777" w:rsidR="008C6A07" w:rsidRDefault="008C6A07"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FAE9A" w14:textId="77777777" w:rsidR="008C6A07" w:rsidRDefault="008C6A07" w:rsidP="00AF16C5">
      <w:pPr>
        <w:spacing w:after="0" w:line="240" w:lineRule="auto"/>
      </w:pPr>
      <w:r>
        <w:separator/>
      </w:r>
    </w:p>
  </w:footnote>
  <w:footnote w:type="continuationSeparator" w:id="0">
    <w:p w14:paraId="534F5F36" w14:textId="77777777" w:rsidR="008C6A07" w:rsidRDefault="008C6A07"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F66DD"/>
    <w:multiLevelType w:val="hybridMultilevel"/>
    <w:tmpl w:val="2BF263BE"/>
    <w:lvl w:ilvl="0" w:tplc="FFFFFFFF">
      <w:start w:val="1"/>
      <w:numFmt w:val="lowerLetter"/>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6"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76EEB"/>
    <w:multiLevelType w:val="hybridMultilevel"/>
    <w:tmpl w:val="0644C0AA"/>
    <w:lvl w:ilvl="0" w:tplc="1780F61A">
      <w:start w:val="1"/>
      <w:numFmt w:val="decimal"/>
      <w:lvlText w:val="%1."/>
      <w:lvlJc w:val="left"/>
      <w:pPr>
        <w:ind w:left="720" w:hanging="360"/>
      </w:pPr>
      <w:rPr>
        <w:b w:val="0"/>
      </w:rPr>
    </w:lvl>
    <w:lvl w:ilvl="1" w:tplc="D9006BC2">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2"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31"/>
  </w:num>
  <w:num w:numId="3" w16cid:durableId="710807062">
    <w:abstractNumId w:val="26"/>
  </w:num>
  <w:num w:numId="4" w16cid:durableId="385641652">
    <w:abstractNumId w:val="16"/>
  </w:num>
  <w:num w:numId="5" w16cid:durableId="2107840914">
    <w:abstractNumId w:val="21"/>
  </w:num>
  <w:num w:numId="6" w16cid:durableId="549728464">
    <w:abstractNumId w:val="17"/>
  </w:num>
  <w:num w:numId="7" w16cid:durableId="1674725115">
    <w:abstractNumId w:val="22"/>
  </w:num>
  <w:num w:numId="8" w16cid:durableId="1085960712">
    <w:abstractNumId w:val="27"/>
  </w:num>
  <w:num w:numId="9" w16cid:durableId="1530602569">
    <w:abstractNumId w:val="28"/>
  </w:num>
  <w:num w:numId="10" w16cid:durableId="889876234">
    <w:abstractNumId w:val="3"/>
  </w:num>
  <w:num w:numId="11" w16cid:durableId="366300614">
    <w:abstractNumId w:val="30"/>
  </w:num>
  <w:num w:numId="12" w16cid:durableId="1867132845">
    <w:abstractNumId w:val="24"/>
  </w:num>
  <w:num w:numId="13" w16cid:durableId="956762458">
    <w:abstractNumId w:val="0"/>
  </w:num>
  <w:num w:numId="14" w16cid:durableId="1715083202">
    <w:abstractNumId w:val="11"/>
  </w:num>
  <w:num w:numId="15" w16cid:durableId="689457752">
    <w:abstractNumId w:val="25"/>
  </w:num>
  <w:num w:numId="16" w16cid:durableId="1726643763">
    <w:abstractNumId w:val="14"/>
  </w:num>
  <w:num w:numId="17" w16cid:durableId="1779063837">
    <w:abstractNumId w:val="29"/>
  </w:num>
  <w:num w:numId="18" w16cid:durableId="26226130">
    <w:abstractNumId w:val="12"/>
  </w:num>
  <w:num w:numId="19" w16cid:durableId="8222052">
    <w:abstractNumId w:val="19"/>
  </w:num>
  <w:num w:numId="20" w16cid:durableId="1346860137">
    <w:abstractNumId w:val="2"/>
  </w:num>
  <w:num w:numId="21" w16cid:durableId="989208913">
    <w:abstractNumId w:val="6"/>
  </w:num>
  <w:num w:numId="22" w16cid:durableId="1159806195">
    <w:abstractNumId w:val="15"/>
  </w:num>
  <w:num w:numId="23" w16cid:durableId="1731296799">
    <w:abstractNumId w:val="5"/>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8"/>
  </w:num>
  <w:num w:numId="27" w16cid:durableId="15082515">
    <w:abstractNumId w:val="9"/>
  </w:num>
  <w:num w:numId="28" w16cid:durableId="924189263">
    <w:abstractNumId w:val="10"/>
  </w:num>
  <w:num w:numId="29" w16cid:durableId="1359237761">
    <w:abstractNumId w:val="4"/>
  </w:num>
  <w:num w:numId="30" w16cid:durableId="2048487089">
    <w:abstractNumId w:val="23"/>
  </w:num>
  <w:num w:numId="31" w16cid:durableId="42533284">
    <w:abstractNumId w:val="1"/>
  </w:num>
  <w:num w:numId="32" w16cid:durableId="808982523">
    <w:abstractNumId w:val="32"/>
  </w:num>
  <w:num w:numId="33" w16cid:durableId="18106318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33073B"/>
    <w:rsid w:val="0063767E"/>
    <w:rsid w:val="00686234"/>
    <w:rsid w:val="008827A3"/>
    <w:rsid w:val="008C6A07"/>
    <w:rsid w:val="008E33D6"/>
    <w:rsid w:val="0098686C"/>
    <w:rsid w:val="00A815F3"/>
    <w:rsid w:val="00AF16C5"/>
    <w:rsid w:val="00D6009F"/>
    <w:rsid w:val="00D8549B"/>
    <w:rsid w:val="00F56608"/>
    <w:rsid w:val="00F61270"/>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4978</Words>
  <Characters>29870</Characters>
  <Application>Microsoft Office Word</Application>
  <DocSecurity>0</DocSecurity>
  <Lines>248</Lines>
  <Paragraphs>69</Paragraphs>
  <ScaleCrop>false</ScaleCrop>
  <Company/>
  <LinksUpToDate>false</LinksUpToDate>
  <CharactersWithSpaces>34779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6</cp:revision>
  <dcterms:created xsi:type="dcterms:W3CDTF">2026-02-05T10:08:00Z</dcterms:created>
  <dcterms:modified xsi:type="dcterms:W3CDTF">2026-02-12T14:20:00Z</dcterms:modified>
</cp:coreProperties>
</file>